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44" w:rsidRDefault="00F47044" w:rsidP="00F4704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F47044" w:rsidRDefault="00F47044" w:rsidP="00F47044">
      <w:pPr>
        <w:rPr>
          <w:rFonts w:ascii="Calibri" w:hAnsi="Calibri" w:cs="Calibri"/>
          <w:color w:val="767171" w:themeColor="background2" w:themeShade="80"/>
          <w:sz w:val="26"/>
          <w:szCs w:val="26"/>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0332/2doJAM/2017-JN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F47044" w:rsidRDefault="00F47044" w:rsidP="00F47044">
      <w:pPr>
        <w:pStyle w:val="Textoindependiente"/>
        <w:rPr>
          <w:rFonts w:ascii="Calibri" w:hAnsi="Calibri" w:cs="Calibri"/>
          <w:color w:val="767171" w:themeColor="background2" w:themeShade="80"/>
          <w:sz w:val="26"/>
          <w:szCs w:val="26"/>
        </w:rPr>
      </w:pPr>
    </w:p>
    <w:p w:rsidR="00F47044" w:rsidRDefault="00F47044" w:rsidP="00F47044">
      <w:pPr>
        <w:pStyle w:val="Textoindependiente"/>
        <w:ind w:firstLine="708"/>
        <w:rPr>
          <w:rFonts w:ascii="Calibri" w:hAnsi="Calibri"/>
          <w:color w:val="767171" w:themeColor="background2" w:themeShade="80"/>
          <w:sz w:val="26"/>
        </w:rPr>
      </w:pPr>
    </w:p>
    <w:p w:rsidR="00F47044" w:rsidRDefault="00F47044" w:rsidP="00F4704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F47044" w:rsidRDefault="00F47044" w:rsidP="00F47044">
      <w:pPr>
        <w:pStyle w:val="Textoindependiente"/>
        <w:ind w:firstLine="708"/>
        <w:jc w:val="center"/>
        <w:rPr>
          <w:rFonts w:ascii="Calibri" w:hAnsi="Calibri" w:cs="Calibri"/>
          <w:b/>
          <w:bCs/>
          <w:color w:val="767171" w:themeColor="background2" w:themeShade="80"/>
          <w:sz w:val="26"/>
          <w:szCs w:val="26"/>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23 veintitrés de enero del año 2017 dos mil diecisiete, sin que de las constancias de la presente causa administrativa se desprenda lo contrario. . . . . . . . . . . . . . . . . . . . . . . . . . . . . . . . . . . </w:t>
      </w:r>
    </w:p>
    <w:p w:rsidR="00F47044" w:rsidRDefault="00F47044" w:rsidP="00F47044">
      <w:pPr>
        <w:jc w:val="both"/>
        <w:rPr>
          <w:rFonts w:ascii="Calibri" w:hAnsi="Calibri" w:cs="Calibri"/>
          <w:b/>
          <w:i/>
          <w:iCs/>
          <w:color w:val="767171" w:themeColor="background2" w:themeShade="80"/>
          <w:sz w:val="26"/>
          <w:szCs w:val="26"/>
          <w:lang w:val="es-MX"/>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se encuentra documentada en autos con el original del acta con folio número 358531 (tres-cinco-ocho-cinco-</w:t>
      </w:r>
    </w:p>
    <w:p w:rsidR="00F47044" w:rsidRDefault="00F47044" w:rsidP="00F470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0332/2doJAM/2017-JN</w:t>
      </w:r>
    </w:p>
    <w:p w:rsidR="00F47044" w:rsidRDefault="00F47044" w:rsidP="00F47044">
      <w:pPr>
        <w:jc w:val="both"/>
        <w:rPr>
          <w:rFonts w:ascii="Calibri" w:hAnsi="Calibri" w:cs="Calibri"/>
          <w:color w:val="767171" w:themeColor="background2" w:themeShade="80"/>
          <w:sz w:val="26"/>
          <w:szCs w:val="26"/>
        </w:rPr>
      </w:pPr>
    </w:p>
    <w:p w:rsidR="00F47044" w:rsidRDefault="00F47044" w:rsidP="00F4704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tres-uno), de fecha 23 veintitrés de enero del año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F47044" w:rsidRDefault="00F47044" w:rsidP="00F47044">
      <w:pPr>
        <w:jc w:val="both"/>
        <w:rPr>
          <w:rFonts w:ascii="Calibri" w:hAnsi="Calibri" w:cs="Calibri"/>
          <w:color w:val="767171" w:themeColor="background2" w:themeShade="80"/>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F47044" w:rsidRDefault="00F47044" w:rsidP="00F47044">
      <w:pPr>
        <w:jc w:val="both"/>
        <w:rPr>
          <w:rFonts w:ascii="Calibri" w:hAnsi="Calibri" w:cs="Calibri"/>
          <w:b/>
          <w:bCs/>
          <w:i/>
          <w:iCs/>
          <w:color w:val="767171" w:themeColor="background2" w:themeShade="80"/>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F47044" w:rsidRDefault="00F47044" w:rsidP="00F47044">
      <w:pPr>
        <w:rPr>
          <w:rFonts w:ascii="Calibri" w:hAnsi="Calibri" w:cs="Calibri"/>
          <w:b/>
          <w:color w:val="767171" w:themeColor="background2" w:themeShade="80"/>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F47044" w:rsidRDefault="00F47044" w:rsidP="00F47044">
      <w:pPr>
        <w:ind w:firstLine="708"/>
        <w:jc w:val="both"/>
        <w:rPr>
          <w:rFonts w:ascii="Calibri" w:hAnsi="Calibri" w:cs="Calibri"/>
          <w:color w:val="767171" w:themeColor="background2" w:themeShade="80"/>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F47044" w:rsidRDefault="00F47044" w:rsidP="00F47044">
      <w:pPr>
        <w:jc w:val="both"/>
        <w:rPr>
          <w:rFonts w:ascii="Calibri" w:hAnsi="Calibri" w:cs="Calibri"/>
          <w:b/>
          <w:bCs/>
          <w:i/>
          <w:iCs/>
          <w:color w:val="767171" w:themeColor="background2" w:themeShade="80"/>
          <w:sz w:val="26"/>
          <w:szCs w:val="26"/>
        </w:rPr>
      </w:pPr>
    </w:p>
    <w:p w:rsidR="00F47044" w:rsidRDefault="00F47044" w:rsidP="00F4704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F47044" w:rsidRDefault="00F47044" w:rsidP="00F47044">
      <w:pPr>
        <w:jc w:val="both"/>
        <w:rPr>
          <w:rFonts w:ascii="Calibri" w:hAnsi="Calibri" w:cs="Calibri"/>
          <w:b/>
          <w:bCs/>
          <w:i/>
          <w:iCs/>
          <w:color w:val="767171" w:themeColor="background2" w:themeShade="80"/>
          <w:sz w:val="26"/>
          <w:szCs w:val="26"/>
        </w:rPr>
      </w:pPr>
    </w:p>
    <w:p w:rsidR="00F47044" w:rsidRDefault="00F47044" w:rsidP="00F4704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F47044" w:rsidRDefault="00F47044" w:rsidP="00F47044">
      <w:pPr>
        <w:pStyle w:val="Sangradetextonormal"/>
        <w:ind w:left="0" w:firstLine="708"/>
        <w:jc w:val="both"/>
        <w:rPr>
          <w:rFonts w:ascii="Calibri" w:hAnsi="Calibri" w:cs="Calibri"/>
          <w:bCs/>
          <w:iCs/>
          <w:color w:val="767171" w:themeColor="background2" w:themeShade="80"/>
          <w:sz w:val="20"/>
          <w:szCs w:val="20"/>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286851161 (dos-ocho-seis-ocho-cinco-uno-uno-seis-uno) del autobús marca Freight Liner, tipo ómnibus, modelo 2006 dos mil seis con placas número 742199-D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17 diecisiete)-,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w:t>
      </w:r>
      <w:r>
        <w:rPr>
          <w:rFonts w:ascii="Calibri" w:hAnsi="Calibri" w:cs="Calibri"/>
          <w:color w:val="767171" w:themeColor="background2" w:themeShade="80"/>
          <w:sz w:val="26"/>
          <w:szCs w:val="26"/>
        </w:rPr>
        <w:t xml:space="preserve">. . . . . . . . . . . . . . . . . . . . . . . . . . . . . . . . . . . . </w:t>
      </w:r>
    </w:p>
    <w:p w:rsidR="00F47044" w:rsidRDefault="00F47044" w:rsidP="00F47044">
      <w:pPr>
        <w:pStyle w:val="Sangradetextonormal"/>
        <w:ind w:left="0" w:firstLine="708"/>
        <w:jc w:val="both"/>
        <w:rPr>
          <w:rFonts w:ascii="Calibri" w:hAnsi="Calibri" w:cs="Calibri"/>
          <w:bCs/>
          <w:iCs/>
          <w:color w:val="7F7F7F" w:themeColor="text1" w:themeTint="80"/>
          <w:sz w:val="26"/>
          <w:szCs w:val="26"/>
        </w:rPr>
      </w:pPr>
    </w:p>
    <w:p w:rsidR="00F47044" w:rsidRDefault="00F47044" w:rsidP="00F4704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w:t>
      </w:r>
    </w:p>
    <w:p w:rsidR="00F47044" w:rsidRDefault="00F47044" w:rsidP="00F470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0332/2doJAM/2017-JN</w:t>
      </w:r>
    </w:p>
    <w:p w:rsidR="00F47044" w:rsidRDefault="00F47044" w:rsidP="00F47044">
      <w:pPr>
        <w:pStyle w:val="Sangradetextonormal"/>
        <w:ind w:left="0"/>
        <w:jc w:val="both"/>
        <w:rPr>
          <w:rFonts w:ascii="Calibri" w:hAnsi="Calibri" w:cs="Calibri"/>
          <w:bCs/>
          <w:iCs/>
          <w:color w:val="7F7F7F" w:themeColor="text1" w:themeTint="80"/>
          <w:sz w:val="26"/>
          <w:szCs w:val="26"/>
        </w:rPr>
      </w:pPr>
    </w:p>
    <w:p w:rsidR="00F47044" w:rsidRDefault="00F47044" w:rsidP="00F47044">
      <w:pPr>
        <w:pStyle w:val="Sangradetextonormal"/>
        <w:ind w:left="0"/>
        <w:jc w:val="both"/>
        <w:rPr>
          <w:rFonts w:ascii="Calibri" w:hAnsi="Calibri" w:cs="Calibri"/>
          <w:color w:val="767171" w:themeColor="background2" w:themeShade="80"/>
          <w:sz w:val="26"/>
          <w:szCs w:val="26"/>
        </w:rPr>
      </w:pPr>
      <w:proofErr w:type="gramStart"/>
      <w:r>
        <w:rPr>
          <w:rFonts w:ascii="Calibri" w:hAnsi="Calibri" w:cs="Calibri"/>
          <w:bCs/>
          <w:iCs/>
          <w:color w:val="7F7F7F" w:themeColor="text1" w:themeTint="80"/>
          <w:sz w:val="26"/>
          <w:szCs w:val="26"/>
        </w:rPr>
        <w:t>notificación</w:t>
      </w:r>
      <w:proofErr w:type="gramEnd"/>
      <w:r>
        <w:rPr>
          <w:rFonts w:ascii="Calibri" w:hAnsi="Calibri" w:cs="Calibri"/>
          <w:bCs/>
          <w:iCs/>
          <w:color w:val="7F7F7F" w:themeColor="text1" w:themeTint="80"/>
          <w:sz w:val="26"/>
          <w:szCs w:val="26"/>
        </w:rPr>
        <w:t xml:space="preserve">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F47044" w:rsidRDefault="00F47044" w:rsidP="00F47044">
      <w:pPr>
        <w:pStyle w:val="Sangradetextonormal"/>
        <w:ind w:left="0"/>
        <w:jc w:val="both"/>
        <w:rPr>
          <w:rFonts w:ascii="Calibri" w:hAnsi="Calibri" w:cs="Calibri"/>
          <w:bCs/>
          <w:iCs/>
          <w:color w:val="767171" w:themeColor="background2" w:themeShade="80"/>
          <w:sz w:val="26"/>
          <w:szCs w:val="26"/>
        </w:rPr>
      </w:pPr>
    </w:p>
    <w:p w:rsidR="00F47044" w:rsidRDefault="00F47044" w:rsidP="00F4704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F47044" w:rsidRDefault="00F47044" w:rsidP="00F47044">
      <w:pPr>
        <w:pStyle w:val="Sangradetextonormal"/>
        <w:ind w:left="0" w:firstLine="708"/>
        <w:jc w:val="both"/>
        <w:rPr>
          <w:rFonts w:ascii="Calibri" w:hAnsi="Calibri" w:cs="Calibri"/>
          <w:b/>
          <w:bCs/>
          <w:i/>
          <w:iCs/>
          <w:color w:val="767171" w:themeColor="background2" w:themeShade="80"/>
          <w:sz w:val="26"/>
          <w:szCs w:val="26"/>
        </w:rPr>
      </w:pPr>
    </w:p>
    <w:p w:rsidR="00F47044" w:rsidRDefault="00F47044" w:rsidP="00F47044">
      <w:pPr>
        <w:pStyle w:val="Sangradetextonormal"/>
        <w:ind w:left="0"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47044" w:rsidRDefault="00F47044" w:rsidP="00F47044">
      <w:pPr>
        <w:ind w:firstLine="708"/>
        <w:jc w:val="both"/>
        <w:rPr>
          <w:rFonts w:ascii="Calibri" w:hAnsi="Calibri" w:cs="Calibri"/>
          <w:color w:val="767171" w:themeColor="background2" w:themeShade="80"/>
          <w:sz w:val="26"/>
          <w:szCs w:val="26"/>
        </w:rPr>
      </w:pPr>
    </w:p>
    <w:p w:rsidR="00F47044" w:rsidRDefault="00F47044" w:rsidP="00F47044">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23 veintitrés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358531 (tres-cinco-ocho-cinco-tres-uno), en la que señaló como concepto de la infracción: </w:t>
      </w:r>
      <w:r>
        <w:rPr>
          <w:rFonts w:ascii="Calibri" w:hAnsi="Calibri" w:cs="Calibri"/>
          <w:i/>
          <w:color w:val="767171" w:themeColor="background2" w:themeShade="80"/>
          <w:sz w:val="26"/>
          <w:szCs w:val="26"/>
        </w:rPr>
        <w:t xml:space="preserve">“Por incumplir con horarios, rutas, itinerarios y frecuencias autorizados por la dirección. (Aforando la ruta 04 express…percatándome que entre el despacho #10 que tuvo hora de salida a las 07:01 Hrs y el despacho #12….., se presentó un intervalo de 29 minutos sin servicio por la pérdida de despacho físico #11 con horario programado a las 07:11 Hrs generando molestia en los usuarios”,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*****z</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“litis”</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 </w:t>
      </w:r>
    </w:p>
    <w:p w:rsidR="00F47044" w:rsidRDefault="00F47044" w:rsidP="00F47044">
      <w:pPr>
        <w:ind w:firstLine="708"/>
        <w:jc w:val="both"/>
        <w:rPr>
          <w:rFonts w:ascii="Calibri" w:hAnsi="Calibri" w:cs="Calibri"/>
          <w:iCs/>
          <w:color w:val="767171" w:themeColor="background2" w:themeShade="80"/>
          <w:sz w:val="26"/>
          <w:szCs w:val="26"/>
        </w:rPr>
      </w:pPr>
    </w:p>
    <w:p w:rsidR="00F47044" w:rsidRDefault="00F47044" w:rsidP="00F4704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Así las cosas, el enjuiciante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F47044" w:rsidRDefault="00F47044" w:rsidP="00F47044">
      <w:pPr>
        <w:pStyle w:val="Textoindependiente"/>
        <w:tabs>
          <w:tab w:val="left" w:pos="3594"/>
        </w:tabs>
        <w:rPr>
          <w:rFonts w:ascii="Calibri" w:hAnsi="Calibri" w:cs="Calibri"/>
          <w:iCs/>
          <w:color w:val="767171" w:themeColor="background2" w:themeShade="80"/>
          <w:sz w:val="26"/>
          <w:szCs w:val="26"/>
        </w:rPr>
      </w:pPr>
    </w:p>
    <w:p w:rsidR="00F47044" w:rsidRDefault="00F47044" w:rsidP="00F4704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47044" w:rsidRDefault="00F47044" w:rsidP="00F47044">
      <w:pPr>
        <w:pStyle w:val="Textoindependiente"/>
        <w:tabs>
          <w:tab w:val="left" w:pos="3594"/>
        </w:tabs>
        <w:rPr>
          <w:rFonts w:ascii="Calibri" w:hAnsi="Calibri" w:cs="Calibri"/>
          <w:iCs/>
          <w:color w:val="767171" w:themeColor="background2" w:themeShade="80"/>
          <w:sz w:val="26"/>
          <w:szCs w:val="26"/>
        </w:rPr>
      </w:pPr>
    </w:p>
    <w:p w:rsidR="00F47044" w:rsidRDefault="00F47044" w:rsidP="00F47044">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358531 (tres-cinco-ocho-cinco-tres-uno), de fecha 23 veintitrés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w:t>
      </w:r>
    </w:p>
    <w:p w:rsidR="00F47044" w:rsidRDefault="00F47044" w:rsidP="00F47044">
      <w:pPr>
        <w:jc w:val="both"/>
        <w:rPr>
          <w:color w:val="767171" w:themeColor="background2" w:themeShade="80"/>
          <w:sz w:val="22"/>
        </w:rPr>
      </w:pPr>
    </w:p>
    <w:p w:rsidR="00F47044" w:rsidRDefault="00F47044" w:rsidP="00F4704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w:t>
      </w:r>
      <w:r>
        <w:rPr>
          <w:rFonts w:ascii="Calibri" w:hAnsi="Calibri"/>
          <w:color w:val="767171" w:themeColor="background2" w:themeShade="80"/>
          <w:sz w:val="26"/>
        </w:rPr>
        <w:lastRenderedPageBreak/>
        <w:t xml:space="preserve">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47044" w:rsidRDefault="00F47044" w:rsidP="00F47044">
      <w:pPr>
        <w:ind w:firstLine="708"/>
        <w:jc w:val="both"/>
        <w:rPr>
          <w:color w:val="767171" w:themeColor="background2" w:themeShade="80"/>
          <w:lang w:val="es-MX"/>
        </w:rPr>
      </w:pPr>
    </w:p>
    <w:p w:rsidR="00F47044" w:rsidRDefault="00F47044" w:rsidP="00F4704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47044" w:rsidRDefault="00F47044" w:rsidP="00F47044">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F47044" w:rsidRDefault="00F47044" w:rsidP="00F47044">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infracción….ya resulta…..evidente…..toda vez que la infracción…..además de encontrarse erróneamente elaborada, ya que se registró como concesionario……a quien identificó como: ‘LA CATORCEAVA’……….también lo es que…</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w:t>
      </w:r>
    </w:p>
    <w:p w:rsidR="00F47044" w:rsidRDefault="00F47044" w:rsidP="00F47044">
      <w:pPr>
        <w:jc w:val="both"/>
        <w:rPr>
          <w:rFonts w:ascii="Calibri" w:hAnsi="Calibri" w:cs="Calibri"/>
          <w:iCs/>
          <w:color w:val="AEAAAA" w:themeColor="background2" w:themeShade="BF"/>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F47044" w:rsidRDefault="00F47044" w:rsidP="00F47044">
      <w:pPr>
        <w:jc w:val="both"/>
        <w:rPr>
          <w:rFonts w:ascii="Calibri" w:hAnsi="Calibri" w:cs="Calibri"/>
          <w:bCs/>
          <w:color w:val="AEAAAA" w:themeColor="background2" w:themeShade="BF"/>
          <w:sz w:val="26"/>
          <w:szCs w:val="26"/>
        </w:rPr>
      </w:pPr>
    </w:p>
    <w:p w:rsidR="00F47044" w:rsidRDefault="00F47044" w:rsidP="00F470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Pr>
          <w:rFonts w:ascii="Calibri" w:hAnsi="Calibri" w:cs="Calibri"/>
          <w:bCs/>
          <w:color w:val="767171" w:themeColor="background2" w:themeShade="80"/>
          <w:sz w:val="26"/>
          <w:szCs w:val="26"/>
        </w:rPr>
        <w:lastRenderedPageBreak/>
        <w:t xml:space="preserve">número </w:t>
      </w:r>
      <w:r>
        <w:rPr>
          <w:rFonts w:ascii="Calibri" w:hAnsi="Calibri" w:cs="Calibri"/>
          <w:color w:val="767171" w:themeColor="background2" w:themeShade="80"/>
          <w:sz w:val="26"/>
          <w:szCs w:val="26"/>
        </w:rPr>
        <w:t xml:space="preserve">358531 (tres-cinco-ocho-cinco-tres-uno), de fecha 23 veintitrés de enero del  2017  dos  mil  diecisiete,  sin la debida y suficiente motivación  de  la  boleta; </w:t>
      </w:r>
    </w:p>
    <w:p w:rsidR="00F47044" w:rsidRDefault="00F47044" w:rsidP="00F470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0332/2doJAM/2017-JN</w:t>
      </w:r>
    </w:p>
    <w:p w:rsidR="00F47044" w:rsidRDefault="00F47044" w:rsidP="00F470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p>
    <w:p w:rsidR="00F47044" w:rsidRDefault="00F47044" w:rsidP="00F470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Calibri" w:hAnsi="Calibri" w:cs="Calibri"/>
          <w:color w:val="767171" w:themeColor="background2" w:themeShade="80"/>
          <w:sz w:val="26"/>
          <w:szCs w:val="26"/>
        </w:rPr>
        <w:t>pues</w:t>
      </w:r>
      <w:proofErr w:type="gramEnd"/>
      <w:r>
        <w:rPr>
          <w:rFonts w:ascii="Calibri" w:hAnsi="Calibri" w:cs="Calibri"/>
          <w:color w:val="767171" w:themeColor="background2" w:themeShade="80"/>
          <w:sz w:val="26"/>
          <w:szCs w:val="26"/>
        </w:rPr>
        <w:t xml:space="preserve">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F47044" w:rsidRDefault="00F47044" w:rsidP="00F47044">
      <w:pPr>
        <w:jc w:val="both"/>
        <w:rPr>
          <w:rFonts w:ascii="Calibri" w:hAnsi="Calibri" w:cs="Calibri"/>
          <w:bCs/>
          <w:color w:val="767171" w:themeColor="background2" w:themeShade="80"/>
          <w:sz w:val="26"/>
          <w:szCs w:val="26"/>
        </w:rPr>
      </w:pPr>
    </w:p>
    <w:p w:rsidR="00F47044" w:rsidRDefault="00F47044" w:rsidP="00F4704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expuso como los usuarios manifestaron su molestia,  aunado a que el lenguaje utilizado es poco claro, ya que no precisa a que se refieren términos como: “Aforando” y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w:t>
      </w:r>
    </w:p>
    <w:p w:rsidR="00F47044" w:rsidRDefault="00F47044" w:rsidP="00F47044">
      <w:pPr>
        <w:ind w:firstLine="708"/>
        <w:jc w:val="both"/>
        <w:rPr>
          <w:rFonts w:ascii="Calibri" w:hAnsi="Calibri"/>
          <w:color w:val="7F7F7F" w:themeColor="text1" w:themeTint="80"/>
          <w:sz w:val="26"/>
          <w:szCs w:val="26"/>
        </w:rPr>
      </w:pPr>
    </w:p>
    <w:p w:rsidR="00F47044" w:rsidRDefault="00F47044" w:rsidP="00F47044">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F47044" w:rsidRDefault="00F47044" w:rsidP="00F47044">
      <w:pPr>
        <w:ind w:firstLine="708"/>
        <w:jc w:val="both"/>
        <w:rPr>
          <w:rFonts w:ascii="Calibri" w:hAnsi="Calibri" w:cs="Calibri"/>
          <w:bCs/>
          <w:color w:val="767171" w:themeColor="background2" w:themeShade="80"/>
          <w:sz w:val="26"/>
          <w:szCs w:val="26"/>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358531 </w:t>
      </w:r>
      <w:r>
        <w:rPr>
          <w:rFonts w:ascii="Calibri" w:hAnsi="Calibri" w:cs="Calibri"/>
          <w:b/>
          <w:color w:val="767171" w:themeColor="background2" w:themeShade="80"/>
          <w:sz w:val="26"/>
          <w:szCs w:val="26"/>
        </w:rPr>
        <w:lastRenderedPageBreak/>
        <w:t>(tres-cinco-ocho-cinco-tres-uno),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w:t>
      </w:r>
    </w:p>
    <w:p w:rsidR="00F47044" w:rsidRDefault="00F47044" w:rsidP="00F47044">
      <w:pPr>
        <w:jc w:val="both"/>
        <w:rPr>
          <w:rFonts w:ascii="Calibri" w:hAnsi="Calibri" w:cs="Calibri"/>
          <w:color w:val="767171" w:themeColor="background2" w:themeShade="80"/>
          <w:sz w:val="26"/>
          <w:szCs w:val="26"/>
        </w:rPr>
      </w:pPr>
    </w:p>
    <w:p w:rsidR="00F47044" w:rsidRDefault="00F47044" w:rsidP="00F4704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7044" w:rsidRDefault="00F47044" w:rsidP="00F47044">
      <w:pPr>
        <w:pStyle w:val="Textoindependiente"/>
        <w:rPr>
          <w:rFonts w:ascii="Calibri" w:hAnsi="Calibri" w:cs="Arial"/>
          <w:color w:val="767171" w:themeColor="background2" w:themeShade="80"/>
          <w:sz w:val="20"/>
          <w:szCs w:val="27"/>
          <w:lang w:val="es-ES"/>
        </w:rPr>
      </w:pPr>
    </w:p>
    <w:p w:rsidR="00F47044" w:rsidRDefault="00F47044" w:rsidP="00F4704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F47044" w:rsidRDefault="00F47044" w:rsidP="00F47044">
      <w:pPr>
        <w:pStyle w:val="Textoindependiente"/>
        <w:rPr>
          <w:rFonts w:ascii="Calibri" w:hAnsi="Calibri"/>
          <w:b/>
          <w:bCs/>
          <w:i/>
          <w:iCs/>
          <w:color w:val="767171" w:themeColor="background2" w:themeShade="80"/>
          <w:sz w:val="26"/>
          <w:szCs w:val="27"/>
        </w:rPr>
      </w:pPr>
    </w:p>
    <w:p w:rsidR="00F47044" w:rsidRDefault="00F47044" w:rsidP="00F4704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F47044" w:rsidRDefault="00F47044" w:rsidP="00F47044">
      <w:pPr>
        <w:pStyle w:val="Textoindependiente"/>
        <w:ind w:firstLine="708"/>
        <w:rPr>
          <w:rFonts w:ascii="Calibri" w:hAnsi="Calibri"/>
          <w:b/>
          <w:i/>
          <w:color w:val="767171" w:themeColor="background2" w:themeShade="80"/>
          <w:sz w:val="26"/>
        </w:rPr>
      </w:pPr>
    </w:p>
    <w:p w:rsidR="00F47044" w:rsidRDefault="00F47044" w:rsidP="00F47044">
      <w:pPr>
        <w:pStyle w:val="Textoindependiente"/>
        <w:ind w:firstLine="708"/>
        <w:rPr>
          <w:rFonts w:ascii="Calibri" w:hAnsi="Calibri"/>
          <w:color w:val="767171" w:themeColor="background2" w:themeShade="80"/>
          <w:sz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F47044" w:rsidRDefault="00F47044" w:rsidP="00F47044">
      <w:pPr>
        <w:pStyle w:val="Textoindependiente"/>
        <w:ind w:firstLine="708"/>
        <w:rPr>
          <w:rFonts w:ascii="Calibri" w:hAnsi="Calibri" w:cs="Arial"/>
          <w:color w:val="767171" w:themeColor="background2" w:themeShade="80"/>
          <w:sz w:val="26"/>
          <w:szCs w:val="27"/>
        </w:rPr>
      </w:pPr>
    </w:p>
    <w:p w:rsidR="00F47044" w:rsidRDefault="00F47044" w:rsidP="00F47044">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F47044" w:rsidRDefault="00F47044" w:rsidP="00F47044">
      <w:pPr>
        <w:pStyle w:val="Textoindependiente"/>
        <w:ind w:firstLine="708"/>
        <w:rPr>
          <w:rFonts w:ascii="Calibri" w:hAnsi="Calibri"/>
          <w:color w:val="767171" w:themeColor="background2" w:themeShade="80"/>
          <w:sz w:val="20"/>
          <w:szCs w:val="20"/>
          <w:lang w:val="es-ES"/>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F47044" w:rsidRDefault="00F47044" w:rsidP="00F47044">
      <w:pPr>
        <w:pStyle w:val="Textoindependiente"/>
        <w:ind w:firstLine="708"/>
        <w:rPr>
          <w:rFonts w:ascii="Calibri" w:hAnsi="Calibri" w:cs="Calibri"/>
          <w:color w:val="767171" w:themeColor="background2" w:themeShade="80"/>
          <w:sz w:val="20"/>
          <w:szCs w:val="20"/>
        </w:rPr>
      </w:pPr>
    </w:p>
    <w:p w:rsidR="00F47044" w:rsidRDefault="00F47044" w:rsidP="00F4704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F47044" w:rsidRDefault="00F47044" w:rsidP="00F47044">
      <w:pPr>
        <w:pStyle w:val="Textoindependiente"/>
        <w:rPr>
          <w:rFonts w:ascii="Calibri" w:hAnsi="Calibri" w:cs="Calibri"/>
          <w:color w:val="767171" w:themeColor="background2" w:themeShade="80"/>
          <w:sz w:val="20"/>
          <w:szCs w:val="20"/>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F47044" w:rsidRDefault="00F47044" w:rsidP="00F47044">
      <w:pPr>
        <w:pStyle w:val="Textoindependiente"/>
        <w:ind w:firstLine="708"/>
        <w:rPr>
          <w:rFonts w:ascii="Calibri" w:hAnsi="Calibri" w:cs="Calibri"/>
          <w:color w:val="767171" w:themeColor="background2" w:themeShade="80"/>
          <w:sz w:val="20"/>
          <w:szCs w:val="20"/>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F47044" w:rsidRDefault="00F47044" w:rsidP="00F47044">
      <w:pPr>
        <w:pStyle w:val="Textoindependiente"/>
        <w:ind w:firstLine="708"/>
        <w:rPr>
          <w:rFonts w:ascii="Calibri" w:hAnsi="Calibri" w:cs="Calibri"/>
          <w:bCs/>
          <w:iCs/>
          <w:color w:val="767171" w:themeColor="background2" w:themeShade="80"/>
          <w:sz w:val="20"/>
          <w:szCs w:val="20"/>
        </w:rPr>
      </w:pPr>
    </w:p>
    <w:p w:rsidR="00F47044" w:rsidRDefault="00F47044" w:rsidP="00F4704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358531 (tres-cinco-ocho-cinco-tres-uno),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F47044" w:rsidRDefault="00F47044" w:rsidP="00F47044">
      <w:pPr>
        <w:ind w:firstLine="708"/>
        <w:jc w:val="both"/>
        <w:rPr>
          <w:rFonts w:ascii="Calibri" w:hAnsi="Calibri" w:cs="Calibri"/>
          <w:b/>
          <w:bCs/>
          <w:i/>
          <w:iCs/>
          <w:color w:val="767171" w:themeColor="background2" w:themeShade="80"/>
          <w:sz w:val="20"/>
          <w:szCs w:val="20"/>
        </w:rPr>
      </w:pPr>
    </w:p>
    <w:p w:rsidR="00F47044" w:rsidRDefault="00F47044" w:rsidP="00F47044">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w:t>
      </w:r>
    </w:p>
    <w:p w:rsidR="00F47044" w:rsidRDefault="00F47044" w:rsidP="00F47044">
      <w:pPr>
        <w:ind w:firstLine="708"/>
        <w:jc w:val="both"/>
        <w:rPr>
          <w:rFonts w:ascii="Calibri" w:hAnsi="Calibri" w:cs="Arial"/>
          <w:color w:val="767171" w:themeColor="background2" w:themeShade="80"/>
          <w:sz w:val="26"/>
          <w:szCs w:val="27"/>
        </w:rPr>
      </w:pPr>
    </w:p>
    <w:p w:rsidR="00F47044" w:rsidRDefault="00F47044" w:rsidP="00F470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0332/2doJAM/2017-JN</w:t>
      </w:r>
    </w:p>
    <w:p w:rsidR="00F47044" w:rsidRDefault="00F47044" w:rsidP="00F47044">
      <w:pPr>
        <w:jc w:val="both"/>
        <w:rPr>
          <w:rFonts w:ascii="Calibri" w:hAnsi="Calibri" w:cs="Calibri"/>
          <w:b/>
          <w:color w:val="767171" w:themeColor="background2" w:themeShade="80"/>
          <w:sz w:val="26"/>
          <w:szCs w:val="26"/>
        </w:rPr>
      </w:pPr>
    </w:p>
    <w:p w:rsidR="00F47044" w:rsidRDefault="00F47044" w:rsidP="00F47044">
      <w:pPr>
        <w:jc w:val="both"/>
        <w:rPr>
          <w:rFonts w:ascii="Calibri" w:hAnsi="Calibri"/>
          <w:color w:val="767171" w:themeColor="background2" w:themeShade="80"/>
          <w:sz w:val="26"/>
        </w:rPr>
      </w:pPr>
      <w:r>
        <w:rPr>
          <w:rFonts w:ascii="Calibri" w:hAnsi="Calibri" w:cs="Arial"/>
          <w:color w:val="767171" w:themeColor="background2" w:themeShade="80"/>
          <w:sz w:val="26"/>
          <w:szCs w:val="27"/>
        </w:rPr>
        <w:t xml:space="preserve">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 . . . . . . . . . . . . . . . . . . . . . . . . . . . . . . . . . . . . . . . . . . . . . . . . . .</w:t>
      </w:r>
    </w:p>
    <w:p w:rsidR="00F47044" w:rsidRDefault="00F47044" w:rsidP="00F47044">
      <w:pPr>
        <w:ind w:firstLine="708"/>
        <w:jc w:val="both"/>
        <w:rPr>
          <w:rFonts w:ascii="Calibri" w:hAnsi="Calibri" w:cs="Calibri"/>
          <w:b/>
          <w:color w:val="767171" w:themeColor="background2" w:themeShade="80"/>
          <w:sz w:val="20"/>
          <w:szCs w:val="20"/>
        </w:rPr>
      </w:pPr>
    </w:p>
    <w:p w:rsidR="00F47044" w:rsidRDefault="00F47044" w:rsidP="00F47044">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F47044" w:rsidRDefault="00F47044" w:rsidP="00F47044">
      <w:pPr>
        <w:jc w:val="both"/>
        <w:rPr>
          <w:rFonts w:ascii="Calibri" w:hAnsi="Calibri" w:cs="Calibri"/>
          <w:color w:val="767171" w:themeColor="background2" w:themeShade="80"/>
          <w:sz w:val="20"/>
          <w:szCs w:val="20"/>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F47044" w:rsidRDefault="00F47044" w:rsidP="00F47044">
      <w:pPr>
        <w:pStyle w:val="Textoindependiente"/>
        <w:rPr>
          <w:rFonts w:ascii="Calibri" w:hAnsi="Calibri" w:cs="Calibri"/>
          <w:color w:val="767171" w:themeColor="background2" w:themeShade="80"/>
          <w:sz w:val="20"/>
          <w:szCs w:val="20"/>
        </w:rPr>
      </w:pPr>
    </w:p>
    <w:p w:rsidR="00F47044" w:rsidRDefault="00F47044" w:rsidP="00F4704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47044" w:rsidRDefault="00F47044" w:rsidP="00F47044">
      <w:pPr>
        <w:pStyle w:val="Textoindependiente"/>
        <w:ind w:firstLine="708"/>
        <w:jc w:val="right"/>
        <w:rPr>
          <w:rFonts w:ascii="Calibri" w:hAnsi="Calibri" w:cs="Calibri"/>
          <w:color w:val="767171" w:themeColor="background2" w:themeShade="80"/>
          <w:sz w:val="26"/>
          <w:szCs w:val="26"/>
        </w:rPr>
      </w:pPr>
    </w:p>
    <w:p w:rsidR="00F47044" w:rsidRDefault="00F47044" w:rsidP="00F4704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F47044" w:rsidRDefault="00B237B6">
      <w:pPr>
        <w:rPr>
          <w:lang w:val="es-MX"/>
        </w:rPr>
      </w:pPr>
      <w:bookmarkStart w:id="0" w:name="_GoBack"/>
      <w:bookmarkEnd w:id="0"/>
    </w:p>
    <w:sectPr w:rsidR="00B237B6" w:rsidRPr="00F470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44"/>
    <w:rsid w:val="00B237B6"/>
    <w:rsid w:val="00F47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277E8-F45A-49C3-8027-F097DA7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4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7044"/>
    <w:pPr>
      <w:jc w:val="both"/>
    </w:pPr>
    <w:rPr>
      <w:lang w:val="es-MX"/>
    </w:rPr>
  </w:style>
  <w:style w:type="character" w:customStyle="1" w:styleId="TextoindependienteCar">
    <w:name w:val="Texto independiente Car"/>
    <w:basedOn w:val="Fuentedeprrafopredeter"/>
    <w:link w:val="Textoindependiente"/>
    <w:rsid w:val="00F4704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704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704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3351</Words>
  <Characters>18436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2017-09-01T17:16:00Z</dcterms:created>
  <dcterms:modified xsi:type="dcterms:W3CDTF">2017-09-01T17:17:00Z</dcterms:modified>
</cp:coreProperties>
</file>